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410"/>
        <w:gridCol w:w="1701"/>
        <w:gridCol w:w="1417"/>
        <w:gridCol w:w="1134"/>
      </w:tblGrid>
      <w:tr w:rsidR="00C46397" w:rsidRPr="007B7FA6" w:rsidTr="006F7D5A">
        <w:trPr>
          <w:trHeight w:val="10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C46397" w:rsidRDefault="00C46397" w:rsidP="006F7D5A">
            <w:pPr>
              <w:widowControl/>
              <w:tabs>
                <w:tab w:val="left" w:pos="172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CF14FC" w:rsidRDefault="00CF14FC" w:rsidP="006F7D5A">
            <w:pPr>
              <w:widowControl/>
              <w:tabs>
                <w:tab w:val="left" w:pos="172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CF14FC" w:rsidRDefault="00CF14FC" w:rsidP="006F7D5A">
            <w:pPr>
              <w:widowControl/>
              <w:tabs>
                <w:tab w:val="left" w:pos="172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CF14FC" w:rsidRPr="007B7FA6" w:rsidRDefault="00CF14FC" w:rsidP="006F7D5A">
            <w:pPr>
              <w:widowControl/>
              <w:tabs>
                <w:tab w:val="left" w:pos="172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B7F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Название исследования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B7F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Количество участников (объектов), степень родства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B7F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Исследуемый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B7F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Цен</w:t>
            </w:r>
            <w:proofErr w:type="gramStart"/>
            <w:r w:rsidRPr="007B7F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а(</w:t>
            </w:r>
            <w:proofErr w:type="gramEnd"/>
            <w:r w:rsidRPr="007B7F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B7F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Срок выполнения</w:t>
            </w:r>
          </w:p>
        </w:tc>
      </w:tr>
      <w:tr w:rsidR="00C46397" w:rsidRPr="007B7FA6" w:rsidTr="006F7D5A">
        <w:trPr>
          <w:trHeight w:val="375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 Исследования на родство. Идентификация личности по ДНК.</w:t>
            </w:r>
          </w:p>
        </w:tc>
      </w:tr>
      <w:tr w:rsidR="00C46397" w:rsidRPr="007B7FA6" w:rsidTr="006F7D5A">
        <w:trPr>
          <w:trHeight w:val="300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А-1 Установление отцовства и материнства. </w:t>
            </w:r>
          </w:p>
        </w:tc>
      </w:tr>
      <w:tr w:rsidR="00C46397" w:rsidRPr="007B7FA6" w:rsidTr="006F7D5A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А-1.1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ИССЛЕДОВАНИЕ НА ОТЦОВСТВО/МАТЕРИНСТВО (ДУЭТ), 25 маркеров. Стандартное заключение.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участника: 1 предполагаемый родитель, 1 ребенок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0F30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6F7D5A" w:rsidRPr="007B7FA6" w:rsidTr="006F7D5A">
        <w:trPr>
          <w:trHeight w:val="14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D5A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А-1.2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5A" w:rsidRPr="007B7FA6" w:rsidRDefault="006F7D5A" w:rsidP="00557875">
            <w:pPr>
              <w:widowControl/>
              <w:autoSpaceDE/>
              <w:autoSpaceDN/>
              <w:adjustRightInd/>
              <w:spacing w:after="2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ИССЛЕДОВАНИЕ НА ОТЦОВСТВО/МАТЕРИНСТВО  (ТРИО), 25 маркеров. Стандартное заключение.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5A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участника: 1 предполагаемый родитель, 1 безусловный родитель, 1 ребенок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5A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D5A" w:rsidRPr="007B7FA6" w:rsidRDefault="006F7D5A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D5A" w:rsidRDefault="006F7D5A">
            <w:r w:rsidRPr="002B5E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 </w:t>
            </w:r>
            <w:proofErr w:type="spellStart"/>
            <w:r w:rsidRPr="002B5E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Pr="002B5E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6F7D5A" w:rsidRPr="007B7FA6" w:rsidTr="006F7D5A">
        <w:trPr>
          <w:trHeight w:val="8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D5A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А-1.3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5A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ИССЛЕДОВАНИЕ НА РОДСТВО В ОТНОШЕНИИ СУПРУЖЕСКОЙ ПАРЫ, 25 </w:t>
            </w:r>
            <w:proofErr w:type="spell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маркеров</w:t>
            </w:r>
            <w:proofErr w:type="gram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тандартное</w:t>
            </w:r>
            <w:proofErr w:type="spell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заключение.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5A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участника: предполагаемая мать, предполагаемый отец, ребенок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5A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D5A" w:rsidRPr="007B7FA6" w:rsidRDefault="006F7D5A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D5A" w:rsidRDefault="006F7D5A">
            <w:r w:rsidRPr="002B5E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 </w:t>
            </w:r>
            <w:proofErr w:type="spellStart"/>
            <w:r w:rsidRPr="002B5E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Pr="002B5E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6F7D5A" w:rsidRPr="007B7FA6" w:rsidTr="006F7D5A">
        <w:trPr>
          <w:trHeight w:val="11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D5A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А-1.4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5A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ИССЛЕДОВАНИЕ НА ОТЦОВСТВО (МАТЕРИНСТВО) ПРИ ОТСУТСТВИИ ПРЕДПОЛАГАЕ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МОГО ОТЦА (МАТЕРИ), 25 маркеров.</w:t>
            </w:r>
          </w:p>
          <w:p w:rsidR="006F7D5A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Стандартное заключение.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5A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участника: дедушка и бабушка по предполагаемому родителю, ребенок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5A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D5A" w:rsidRPr="007B7FA6" w:rsidRDefault="006F7D5A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D5A" w:rsidRDefault="006F7D5A">
            <w:r w:rsidRPr="002B5E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 </w:t>
            </w:r>
            <w:proofErr w:type="spellStart"/>
            <w:r w:rsidRPr="002B5E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Pr="002B5E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12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А-1.5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ЭКСПРЕСС-ИССЛЕДОВАНИЕ  НА ОТЦОВСТВО/МАТЕРИНСТВО (ДУЭТ/ТРИО), </w:t>
            </w: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25 маркеров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Стандартное заключение.</w:t>
            </w: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или 3 участника: 1 предполагаемый родитель, по возможности – 1 безусловный родитель, 1 ребенок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557875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C46397" w:rsidRPr="007B7FA6" w:rsidTr="006F7D5A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А-1.15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ИССЛЕДОВАНИЕ НА ОТЦОВСТВО/МАТЕРИНСТВО (ДУЭТ), 25 маркеров. Развернутое заключение.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участника: 1 предполагаемый родитель, 1 ребенок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557875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 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А-1.16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spacing w:after="2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ИССЛЕДОВАНИЕ НА ОТЦОВСТВО/МАТЕРИНСТВО  (ТРИО), 25 маркеров. Развернутое заключение.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участника: 1 предполагаемый родитель, 1 безусловный родитель, 1 ребенок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557875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6F7D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А-1.17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ИССЛЕДОВАНИЕ НА РОДСТВО В ОТНОШЕНИИ СУПРУЖЕСКОЙ ПАРЫ, 25 маркеров. Развернутое заключение.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участника: предполагаемая мать, предполагаемый отец, ребенок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557875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А-1.18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ИССЛЕДОВАНИЕ НА ОТЦОВСТВО (МАТЕРИНСТВО) ПРИ ОТСУТСТВИИ ПРЕДПОЛАГАЕМОГО ОТЦА (МАТЕРИ), 25 маркеров. Развернутое заключение.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участника: дедушка и бабушка по предполагаемому родителю, ребенок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557875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6F7D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А-1.23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spacing w:after="2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ИССЛЕДОВАНИЕ НА ОТЦОВСТВО/МАТЕРИНСТВО  (ТРИО), 35 маркеров. Развернутое заключение.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участника: 1 предполагаемый родитель, 1 Безусловный родитель, 1 ребенок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 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300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А-2 Установление других видов родства. </w:t>
            </w:r>
          </w:p>
        </w:tc>
      </w:tr>
      <w:tr w:rsidR="00C46397" w:rsidRPr="007B7FA6" w:rsidTr="006F7D5A">
        <w:trPr>
          <w:trHeight w:val="30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А-2.1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ИССЛЕДОВАНИЕ НА РОДСТВО «УНИВЕРСАЛЬНОЕ» </w:t>
            </w: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В зависимости от исследуемого вида родства и возможности предоставления образцов ДНК дополнительных родственников исследуется до 40 маркеров ДНК, маркеры Х или Y хромосомы. При исследовании 25 маркеров в стоимость входит тестирование  двух дополнительных родственников, участие которых может увеличить точность анализа. Стандартное заключение.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участника: определяется родство (не далее 3 степени родства) между дедушкой/бабушкой - внуком/внучкой, родны</w:t>
            </w:r>
            <w:proofErr w:type="gram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м(</w:t>
            </w:r>
            <w:proofErr w:type="gram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-ой) дядей/тетей - племянником/племянницей (</w:t>
            </w:r>
            <w:proofErr w:type="spell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авункулярный</w:t>
            </w:r>
            <w:proofErr w:type="spell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тест), родными/сводными братьями/сестрами (полно- и </w:t>
            </w:r>
            <w:proofErr w:type="spell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полусиблинговый</w:t>
            </w:r>
            <w:proofErr w:type="spell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), близнецовый тест.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557875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10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А-2.6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ИССЛЕДОВАНИЕ НА РОДСТВО ПО МУЖСКОЙ ЛИНИИ, исследование Y-хромосомы. Стандартное заключение.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участника: дедушка по линии отца - внук, дядя - племянник, родные/сводные по отцу братья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557875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А-2.7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ИССЛЕДОВАНИЕ НА РОДСТВО, исследование Х-хромосомы. Стандартное заключение.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участника: бабушка по линии отца – внучка, сводные сестры по отцу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557875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10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А-2.8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ИССЛЕДОВАНИЕ НА РОДСТВО ПО ЖЕНСКОЙ ЛИНИИ ПРИ ЛЮБОЙ ДАЛЬНОСТИ РОДСТВА, исследование </w:t>
            </w:r>
            <w:proofErr w:type="spell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митохондриальной</w:t>
            </w:r>
            <w:proofErr w:type="spell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ДНК. Стандартное заключение.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участника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557875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31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А-2.9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ИССЛЕДОВАНИЕ НА РОДСТВО «УНИВЕРСАЛЬНОЕ» </w:t>
            </w: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В зависимости от исследуемого вида родства и возможности предоставления образцов ДНК дополнительных родственников исследуется до 40 маркеров ДНК, маркеры Х или Y хромосомы. При исследовании 25 маркеров в стоимость входит тестирование  двух дополнительных родственников, участие которых может увеличить точность анализа. Развернутое заключение.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участника: определяется родство (не далее 3 степени родства) между дедушкой/бабушкой - внуком/внучкой, родны</w:t>
            </w:r>
            <w:proofErr w:type="gram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м(</w:t>
            </w:r>
            <w:proofErr w:type="gram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-ой) дядей/тетей - племянником/племянницей (</w:t>
            </w:r>
            <w:proofErr w:type="spell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авункулярный</w:t>
            </w:r>
            <w:proofErr w:type="spell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тест), родными/сводными братьями/сестрами (полно- и </w:t>
            </w:r>
            <w:proofErr w:type="spell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полусиблинговый</w:t>
            </w:r>
            <w:proofErr w:type="spell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), близнецовый тест.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557875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13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А-2.14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ИССЛЕДОВАНИЕ НА РОДСТВО ПО МУЖСКОЙ ЛИНИИ, исследование Y-хромосомы. Развернутое заключение.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участника: дедушка по линии отца - внук, дядя - племянник, родные/сводные по отцу братья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557875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10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А-2.15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ИССЛЕДОВАНИЕ НА РОДСТВО, исследование Х-хромосомы. Развернутое заключение.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участника: бабушка по линии отца – внучка, сводные сестры по отцу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557875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210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А-2.16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ИССЛЕДОВАНИЕ НА РОДСТВО ПО ЖЕНСКОЙ ЛИНИИ ПРИ ЛЮБОЙ ДАЛЬНОСТИ РОДСТВА, исследование </w:t>
            </w:r>
            <w:proofErr w:type="spell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митохондриальной</w:t>
            </w:r>
            <w:proofErr w:type="spell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ДНК. Развернутое заключение.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участника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557875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390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А-3 ДНК-ПРОФИЛИРОВАНИЕ</w:t>
            </w:r>
          </w:p>
        </w:tc>
      </w:tr>
      <w:tr w:rsidR="00C46397" w:rsidRPr="007B7FA6" w:rsidTr="006F7D5A">
        <w:trPr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А-3.1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ДНК-ПРОФИЛИРОВАНИЕ, 25 маркеров. Стандартное заключение.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557875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А-3.2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ДНК-ПРОФИЛИРОВАНИЕ, 30 маркеров. Стандартное заключение.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557875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А-3.3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ДНК-ПРОФИЛИРОВАНИЕ, 35 маркеров. Стандартное заключение.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557875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А-3.4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ДНК-ПРОФИЛИРОВАНИЕ, 40 маркеров. Стандартное заключение.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557875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А-3.5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ДНК-ПРОФИЛИРОВАНИЕ, исследование Х-хромосомы. Стандартное заключение.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557875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А-3.6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ДНК-ПРОФИЛИРОВАНИЕ, исследование Y-хромосомы. Стандартное заключение.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557875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А-3.7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ДНК-ПРОФИЛИРОВАНИЕ, исследование </w:t>
            </w:r>
            <w:proofErr w:type="spell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митохондриальной</w:t>
            </w:r>
            <w:proofErr w:type="spell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ДНК. Стандартное заключение.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557875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А-3.8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ЭКСПРЕСС ДНК-ПРОФИЛИРОВАНИЕ, 25 маркеров. Стандартное заключение.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557875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А-3.9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ДНК-ПРОФИЛИРОВАНИЕ, 25 маркеров. Развернутое заключение.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557875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А-3.10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ДНК-ПРОФИЛИРОВАНИЕ, 30 маркеров. Развернутое заключение.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557875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А-3.11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ДНК-ПРОФИЛИРОВАНИЕ, 35 маркеров. Развернутое заключение.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557875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А-3.12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ДНК-ПРОФИЛИРОВАНИЕ, 40 маркеров. Развернутое заключение.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557875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А-3.13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ДНК-ПРОФИЛИРОВАНИЕ, исследование Х-хромосомы. Развернутое заключение.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557875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А-3.14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ДНК-ПРОФИЛИРОВАНИЕ, исследование Y-хромосомы. Развернутое заключение.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557875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21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А-3.15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ДНК-ПРОФИЛИРОВАНИЕ, исследование </w:t>
            </w:r>
            <w:proofErr w:type="spell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митохондриальной</w:t>
            </w:r>
            <w:proofErr w:type="spell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ДНК. Развернутое заключение.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557875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600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А-4 ПРЯМАЯ ИДЕНТИФИКАЦИЯ ЛИЧНОСТИ</w:t>
            </w:r>
          </w:p>
        </w:tc>
      </w:tr>
      <w:tr w:rsidR="00C46397" w:rsidRPr="007B7FA6" w:rsidTr="006F7D5A">
        <w:trPr>
          <w:trHeight w:val="15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А-4.1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ИССЛЕДОВАНИЕ С ЦЕЛЬЮ ПРЯМОЙ  ИДЕНТИФИКАЦИИ ЛИЧНОСТИ С ПРЕДОСТАВЛЕНИЕМ НЕСТАНДАРТНОГО ОБЪЕКТА 1 ТИПА, 25 </w:t>
            </w:r>
            <w:proofErr w:type="spell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маркеров</w:t>
            </w:r>
            <w:proofErr w:type="gram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тандартное</w:t>
            </w:r>
            <w:proofErr w:type="spell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заключение.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образца: 1 стандартный образец, 1 нестандартный объект 1  типа ***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557875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15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А-4.2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ИССЛЕДОВАНИЕ С ЦЕЛЬЮ ПРЯМОЙ  ИДЕНТИФИКАЦИИ ЛИЧНОСТИ С ПРЕДОСТАВЛЕНИЕМ НЕСТАНДАРТНОГО ОБЪЕКТА 2 ТИПА, 25 </w:t>
            </w:r>
            <w:proofErr w:type="spell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маркеров</w:t>
            </w:r>
            <w:proofErr w:type="gram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тандартное</w:t>
            </w:r>
            <w:proofErr w:type="spell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заключение.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образца: 1 стандартный образец, 1 нестандартный объекта 2 типа ***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557875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16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А-4.1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ИССЛЕДОВАНИЕ С ЦЕЛЬЮ ПРЯМОЙ  ИДЕНТИФИКАЦИИ ЛИЧНОСТИ С ПРЕДОСТАВЛЕНИЕМ НЕСТАНДАРТНОГО ОБЪЕКТА 1 ТИПА, 25 </w:t>
            </w:r>
            <w:proofErr w:type="spell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маркеров</w:t>
            </w:r>
            <w:proofErr w:type="gram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азвернутое</w:t>
            </w:r>
            <w:proofErr w:type="spell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заключение.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образца: 1 стандартный образец, 1 нестандартный объект 1 типа ***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557875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16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А-4.2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ИССЛЕДОВАНИЕ С ЦЕЛЬЮ ПРЯМОЙ  ИДЕНТИФИКАЦИИ ЛИЧНОСТИ С ПРЕДОСТАВЛЕНИЕМ НЕСТАНДАРТНОГО ОБЪЕКТА 2 ТИПА, 25 </w:t>
            </w:r>
            <w:proofErr w:type="spell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маркеров</w:t>
            </w:r>
            <w:proofErr w:type="gram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азвернутое</w:t>
            </w:r>
            <w:proofErr w:type="spell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заключение.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образца: 1 стандартный образец, 1 нестандартный объекта 2 типа ***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557875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330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А-5 СУДЕБНАЯ МОЛЕКУЛЯРНО-ГЕНЕТИЧЕСКАЯ ЭКСПЕРТИЗА</w:t>
            </w:r>
          </w:p>
        </w:tc>
      </w:tr>
      <w:tr w:rsidR="00C46397" w:rsidRPr="007B7FA6" w:rsidTr="006F7D5A">
        <w:trPr>
          <w:trHeight w:val="10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А-5.1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spacing w:after="2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СУДЕБНАЯ МОЛЕКУЛЯРНО-ГЕНЕТИЧЕСКАЯ ЭКСПЕРТИЗА НА ОТЦОВСТВО/МАТЕРИНСТВО (ДУЭТ), 25 маркеров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участника: 1 предполагаемый родитель, 1 ребенок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77117A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А-5.2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spacing w:after="2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СУДЕБНАЯ МОЛЕКУЛЯРНО-ГЕНЕТИЧЕСКАЯ ЭКСПЕРТИЗА НА ОТЦОВСТВО/МАТЕРИНСТВО (ТРИО), 25 маркеров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участника: 1 предполагаемый родитель, 1 безусловный родитель , 1 ребенок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77117A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13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А-5.3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СУДЕБНАЯ МОЛЕКУЛЯРНО-ГЕНЕТИЧЕСКАЯ ЭКСПЕРТИЗА НА РОДСТВО В ОТНОШЕНИИ СУПРУЖЕСКОЙ ПАРЫ, 25 маркеров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участника: предполагаемая мать, предполагаемый отец, ребенок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77117A" w:rsidP="00771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17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А-5.4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СУДЕБНАЯ МОЛЕКУЛЯРНО-ГЕНЕТИЧЕСКАЯ ЭКСПЕРТИЗА НА УСТАНОВЛЕНИЕ ОТЦОВСТВА (МАТЕРИНСТВА) ПРИ ОТСУТСТВИИ ПРЕДПОЛАГАЕМОГО ОТЦА (МАТЕРИ), 25 маркеров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 участника: дедушка и бабушка по предполагаемому родителю, ребенок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77117A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29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А-5.5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СУДЕБНАЯ МОЛЕКУЛЯРНО-ГЕНЕТИЧЕСКАЯ ЭКСПЕРТИЗА НА УСТАНОВЛЕНИЕ ДРУГИХ ВИДОВ РОДСТВА</w:t>
            </w: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В зависимости от исследуемого вида родства и возможности предоставления образцов ДНК дополнительных родственников исследуется до 40 маркеров ДНК, маркеры Х или Y хромосомы. При исследовании 25 маркеров в стоимость входит тестирование  двух дополнительных родственников, участие которых может увеличить точность анализа.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участника: определяется родство (не далее 3 степени родства) между дедушкой/бабушкой - внуком/внучкой, родны</w:t>
            </w:r>
            <w:proofErr w:type="gram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м(</w:t>
            </w:r>
            <w:proofErr w:type="gram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-ой) дядей/тетей - племянником/племянницей (</w:t>
            </w:r>
            <w:proofErr w:type="spell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авункулярный</w:t>
            </w:r>
            <w:proofErr w:type="spell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тест), родными/сводными братьями/сестрами (полно- и </w:t>
            </w:r>
            <w:proofErr w:type="spell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полусиблинговый</w:t>
            </w:r>
            <w:proofErr w:type="spell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), близнецовый тест.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77117A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11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А-5.10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СУДЕБНАЯ МОЛЕКУЛЯРНО-ГЕНЕТИЧЕСКАЯ ЭКСПЕРТИЗА НА УСТАНОВЛЕНИЕ РОДСТВА ПО МУЖСКОЙ ЛИНИИ, исследование Y-хромосомы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участника: дедушка по линии отца - внук, дядя - племянник, родные/сводные по отцу братья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77117A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10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А-5.11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СУДЕБНАЯ МОЛЕКУЛЯРНО-ГЕНЕТИЧЕСКАЯ ЭКСПЕРТИЗА НА УСТАНОВЛЕНИЕ РОДСТВА</w:t>
            </w:r>
            <w:proofErr w:type="gram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исследование Х-хромосомы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участника: бабушка по линии отца – внучка, сводные сестры по отцу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77117A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6F7D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6F7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16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А-5.12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СУДЕБНАЯ МОЛЕКУЛЯРНО-ГЕНЕТИЧЕСКАЯ ЭКСПЕРТИЗА НА УСТАНОВЛЕНИЕ РОДСТВА ПО ЖЕНСКОЙ ЛИНИИ ПРИ ЛЮБОЙ ДАЛЬНОСТИ РОДСТВА, исследование </w:t>
            </w:r>
            <w:proofErr w:type="spell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миттохондриальной</w:t>
            </w:r>
            <w:proofErr w:type="spell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ДНК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участника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77117A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615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А-6 ДОПОЛНИТЕЛЬНЫЕ УЧАСТНИКИ ИССЛЕДОВАНИЯ (еще 1 предполагаемый или безусловный родственник, родитель, ребенок)</w:t>
            </w:r>
          </w:p>
        </w:tc>
      </w:tr>
      <w:tr w:rsidR="00C46397" w:rsidRPr="007B7FA6" w:rsidTr="006F7D5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А-6.1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ДОПОЛНИТЕЛЬНЫЙ УЧАСТНИК ИССЛЕДОВАНИЯ, 25 маркеров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77117A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46397" w:rsidRPr="007B7FA6" w:rsidTr="006F7D5A">
        <w:trPr>
          <w:trHeight w:val="14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А-6.5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ДОПОЛНИТЕЛЬНЫЙ УЧАСТНИК ИССЛЕДОВАНИЯ, тест на родство «Универсальный» (дополнительный родственник, с которым должен быть рассчитан индекс родства, если это возможно, с учетом выбранного формата ранее проведенного исследования)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77117A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46397" w:rsidRPr="007B7FA6" w:rsidTr="006F7D5A">
        <w:trPr>
          <w:trHeight w:val="8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А-6.6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ДОПОЛНИТЕЛЬНЫЙ УЧАСТНИК ИССЛЕДОВАНИЯ, тестирование Y-хромосомы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77117A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46397" w:rsidRPr="007B7FA6" w:rsidTr="006F7D5A">
        <w:trPr>
          <w:trHeight w:val="8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А-6.7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ДОПОЛНИТЕЛЬНЫЙ УЧАСТНИК ИССЛЕДОВАНИЯ, тестирование Х-хромосомы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77117A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46397" w:rsidRPr="007B7FA6" w:rsidTr="006F7D5A">
        <w:trPr>
          <w:trHeight w:val="8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А-6.8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ДОПОЛНИТЕЛЬНЫЙ УЧАСТНИК ИССЛЕДОВАНИЯ, тестирование </w:t>
            </w:r>
            <w:proofErr w:type="spell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мтДНК</w:t>
            </w:r>
            <w:proofErr w:type="spell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(только для услуг под кодом А-2.8, А-2.16)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77117A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46397" w:rsidRPr="007B7FA6" w:rsidTr="006F7D5A">
        <w:trPr>
          <w:trHeight w:val="300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 ГЕНЕАЛОГИЧЕСКИЕ АНАЛИЗЫ</w:t>
            </w:r>
          </w:p>
        </w:tc>
      </w:tr>
      <w:tr w:rsidR="00C46397" w:rsidRPr="007B7FA6" w:rsidTr="006F7D5A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ГЕНЕАЛОГИЧЕСКИЙ АНАЛИЗ ПО ЛИНИИ ОТЦА , ОПРЕДЕЛЕНИЕ ГАПЛОГРУППЫ У МУЖЧИН, исследование Y-</w:t>
            </w:r>
            <w:proofErr w:type="spell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хромосомы</w:t>
            </w:r>
            <w:proofErr w:type="gram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тандартное</w:t>
            </w:r>
            <w:proofErr w:type="spell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заключение.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участник мужского пола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77117A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6F7D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18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spacing w:after="2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ГЕНЕАЛОГИЧЕСКИЙ АНАЛИЗ</w:t>
            </w:r>
            <w:proofErr w:type="gram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ЛИНИИ МАТЕРИ, ОПРЕДЕЛЕНИЕ ГАПЛОГРУППЫ, исследование </w:t>
            </w:r>
            <w:proofErr w:type="spell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митохондриальной</w:t>
            </w:r>
            <w:proofErr w:type="spell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ДНК. Стандартное заключение.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77117A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6F7D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6F7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477"/>
        </w:trPr>
        <w:tc>
          <w:tcPr>
            <w:tcW w:w="97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</w:tcPr>
          <w:p w:rsidR="00C46397" w:rsidRPr="007E6CFC" w:rsidRDefault="00C46397" w:rsidP="005578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E6CF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 НЕИНВАЗИВНОЕ  ПРЕНАТАЛЬНОЕ ТЕСТИРОВАНИЕ</w:t>
            </w:r>
          </w:p>
        </w:tc>
      </w:tr>
      <w:tr w:rsidR="00C46397" w:rsidRPr="007B7FA6" w:rsidTr="006F7D5A">
        <w:trPr>
          <w:trHeight w:val="18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397" w:rsidRPr="007E6CFC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6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97" w:rsidRPr="007E6CFC" w:rsidRDefault="00C46397" w:rsidP="00557875">
            <w:pPr>
              <w:widowControl/>
              <w:autoSpaceDE/>
              <w:autoSpaceDN/>
              <w:adjustRightInd/>
              <w:spacing w:after="2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6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ОПРЕДЕЛЕНИЕ ПОЛА ПЛОДА (с 9-ой недели беременности, </w:t>
            </w:r>
            <w:proofErr w:type="gramStart"/>
            <w:r w:rsidRPr="007E6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биоматериал-венозная</w:t>
            </w:r>
            <w:proofErr w:type="gramEnd"/>
            <w:r w:rsidRPr="007E6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кровь) при доставке крови в лабораторию в течение 48 часов, используется пробирка CPDA, 9 мл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97" w:rsidRPr="007E6CFC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97" w:rsidRPr="007E6CFC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6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Венозная кровь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97" w:rsidRPr="007E6CFC" w:rsidRDefault="0077117A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397" w:rsidRPr="007E6CFC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C46397" w:rsidRPr="007E6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E6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E6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18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397" w:rsidRPr="007E6CFC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6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97" w:rsidRPr="007E6CFC" w:rsidRDefault="00C46397" w:rsidP="00557875">
            <w:pPr>
              <w:widowControl/>
              <w:autoSpaceDE/>
              <w:autoSpaceDN/>
              <w:adjustRightInd/>
              <w:spacing w:after="2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6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ОПРЕДЕЛЕНИЕ РЕЗУС-ФАКТОРА ПЛОДА по крови матери, при доставке крови в лабораторию в течение 48 часов, используется пробирка CPDA, 9 мл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97" w:rsidRPr="007E6CFC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97" w:rsidRPr="007E6CFC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6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Венозная кровь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97" w:rsidRPr="007E6CFC" w:rsidRDefault="0077117A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C46397" w:rsidRPr="007E6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397" w:rsidRPr="007E6CFC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C46397" w:rsidRPr="007E6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E6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E6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300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46397" w:rsidRPr="000B3EEC" w:rsidRDefault="00C46397" w:rsidP="005578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B3EE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 ОПРЕДЕЛЕНИЕ ТИПА БИОЛОГИЧЕСКОГО МАТЕРИАЛА ЧЕЛОВЕКА В БИОЛОГИЧЕСКОМ ПЯТНЕ (без поиска пятен, пятно отмечено заказчиком)</w:t>
            </w:r>
          </w:p>
        </w:tc>
      </w:tr>
      <w:tr w:rsidR="00C46397" w:rsidRPr="007B7FA6" w:rsidTr="006F7D5A">
        <w:trPr>
          <w:trHeight w:val="11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ОПРЕДЕЛЕНИЕ КРОВИ ЧЕЛОВЕКА (</w:t>
            </w:r>
            <w:proofErr w:type="spell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иммунохроматографический</w:t>
            </w:r>
            <w:proofErr w:type="spell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экспресс-тест). Стандартное заключение.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биологическое пятно, более 1 см в диаметре, выделенное маркером или иным способом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77117A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ОПРЕДЕЛЕНИЕ СПЕРМЫ ЧЕЛОВЕКА (</w:t>
            </w:r>
            <w:proofErr w:type="spell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иммунохроматографический</w:t>
            </w:r>
            <w:proofErr w:type="spell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экспресс-тест). Стандартное заключение.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биологическое пятно, более 1 см в диаметре, выделенное маркером или иным способом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77117A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D-3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ОПРЕДЕЛЕНИЕ СЛЮНЫ ЧЕЛОВЕКА</w:t>
            </w:r>
            <w:proofErr w:type="gram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proofErr w:type="gram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ммунохроматографический</w:t>
            </w:r>
            <w:proofErr w:type="spell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экспресс-тест). Стандартное заключение.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биологическое пятно, более 1 см в диаметре, выделенное маркером или иным способом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77117A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370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ДОПОЛНИТЕЛЬНЫЕ УСЛУГИ</w:t>
            </w:r>
          </w:p>
        </w:tc>
      </w:tr>
      <w:tr w:rsidR="00C46397" w:rsidRPr="007B7FA6" w:rsidTr="006F7D5A">
        <w:trPr>
          <w:trHeight w:val="648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ДОП-1 ВЫДЕЛЕНИЕ ДНК ИЗ НЕСТАНДАРТНОГО ОБРАЗЦА</w:t>
            </w:r>
            <w:r w:rsidRPr="007B7F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(дополнительно к стоимости и срокам исполнения выбранного теста из разделов</w:t>
            </w:r>
            <w:proofErr w:type="gramStart"/>
            <w:r w:rsidRPr="007B7F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7B7F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-1 - А-7, А -9)</w:t>
            </w:r>
          </w:p>
        </w:tc>
      </w:tr>
      <w:tr w:rsidR="00C46397" w:rsidRPr="007B7FA6" w:rsidTr="006F7D5A">
        <w:trPr>
          <w:trHeight w:val="11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</w:t>
            </w:r>
            <w:proofErr w:type="gram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-1.1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ВЫДЕЛЕНИЕ ДНК ИЗ НЕСТАНДАРТНОГО ОБЪЕКТА 1 ТИПА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нестандартный объект 1 типа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77117A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</w:t>
            </w:r>
            <w:proofErr w:type="gram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-1.2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ЭКСПРЕСС-ВЫДЕЛЕНИЕ ДНК ИЗ НЕСТАНДАРТНОГО ОБЪЕКТА 1 ТИПА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нестандартный объект 1 типа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77117A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6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ДОП</w:t>
            </w:r>
            <w:proofErr w:type="gram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-1.3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ВЫДЕЛЕНИЕ ДНК ИЗ НЕСТАНДАРТНОГО ОБЪЕКТА 2 ТИПА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нестандартный объект 2 типа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77117A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10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</w:t>
            </w:r>
            <w:proofErr w:type="gram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СРАВНЕНИЕ ПРОФИЛЕЙ ДНК, ОДИН ИЛИ ОБА ИЗ КОТОРЫХ ПОЛУЧЕНЫ В ДРУГОЙ ЛАБОРАТОРИИ И ПРЕДОСТАВЛЕНЫ КЛИЕНТОМ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77117A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</w:t>
            </w:r>
            <w:proofErr w:type="gram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ВЫДАЧА ДУБЛИКАТА ЗАКЛЮЧЕНИЯ ПО СТАНДАРТНОМУ ИССЛЕДОВАНИЮ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77117A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9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</w:t>
            </w:r>
            <w:proofErr w:type="gram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ВЫДАЧА ДУБЛИКАТА ЗАКЛЮЧЕНИЯ ПО РАЗВЕРНУТОМУ ИССЛЕДОВАНИЮ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77117A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18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</w:t>
            </w:r>
            <w:proofErr w:type="gram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ВНЕСЕНИЕ ИЗМЕНЕНИЙ В РАНЕЕ ВЫДАННОЕ ЗАКЛЮЧЕНИЕ ПО СТАНДАРТНОМУ ИССЛЕДОВАНИЮ О КЛИЕНТЕ (ФИО, дата рождения, дата забора, расовая принадлежность) ПО ОФИЦИАЛЬНОМУ ЗАПРОСУ ЗАКАЗЧИКА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77117A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8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</w:t>
            </w:r>
            <w:proofErr w:type="gram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ВНЕСЕНИЕ ИЗМЕНЕНИЙ В РАНЕЕ ВЫДАННОЕ ЗАКЛЮЧЕНИЕ ПО РАЗВЕРНУТОМУ ИССЛЕДОВАНИЮ О КЛИЕНТЕ (ФИО, дата рождения, дата забора, расовая принадлежность) ПО ОФИЦИАЛЬНОМУ ЗАПРОСУ ЗАКАЗЧИКА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77117A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8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</w:t>
            </w:r>
            <w:proofErr w:type="gram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ДОПОЛНИТЕЛЬНАЯ КАЛЬКУЛЯЦИЯ ВЕРОЯТНОСТИ РОДСТВА </w:t>
            </w: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(при изменении Заказчиком данных по степени родства участников после получения результата по заказанному тесту, без проведения дополнительного исследования)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77117A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C46397" w:rsidRPr="007B7FA6" w:rsidTr="006F7D5A">
        <w:trPr>
          <w:trHeight w:val="1054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ДОП-8  ВЫДЕЛЕНИЕ ДНК И ПОЛУЧЕНИЕ ПРОФИЛЯ </w:t>
            </w:r>
            <w:proofErr w:type="gramStart"/>
            <w:r w:rsidRPr="007B7F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ПРИ ПОВТОРНОМ ПРЕДОСТАВЛЕНИИ ОБРАЗЦА УЧАСТНИКА В </w:t>
            </w:r>
            <w:r w:rsidRPr="00540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95B3D7" w:themeFill="accent1" w:themeFillTint="99"/>
              </w:rPr>
              <w:t>СЛУЧАЕ НЕУСПЕШНОГО ВЫДЕЛЕНИЯ ДНК ИЗ ПЕРВОГО ОБРАЗЦА ПРИ ЗАКАЗЕ ТЕСТА ИЗ РАЗДЕЛА</w:t>
            </w:r>
            <w:proofErr w:type="gramEnd"/>
            <w:r w:rsidRPr="00540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95B3D7" w:themeFill="accent1" w:themeFillTint="99"/>
              </w:rPr>
              <w:t xml:space="preserve"> А. Дополнительно к стоимости и срокам исследования основного заказа. </w:t>
            </w:r>
            <w:r w:rsidRPr="00540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95B3D7" w:themeFill="accent1" w:themeFillTint="99"/>
              </w:rPr>
              <w:br/>
              <w:t>(За исключением случаев бесплатного повторного выделения ДНК, предусмотренных договором)</w:t>
            </w:r>
          </w:p>
        </w:tc>
      </w:tr>
      <w:tr w:rsidR="00C46397" w:rsidRPr="007B7FA6" w:rsidTr="006F7D5A">
        <w:trPr>
          <w:trHeight w:val="19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ДОП-8.1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ВЫДЕЛЕНИЕ ДНК И ПОЛУЧЕНИЕ ПРОФИЛЯ ПРИ ПОВТОРНОМ ПРЕДОСТАВЛЕНИИ ОБРАЗЦА УЧАСТНИКА В СЛУЧАЕ НЕУСПЕШНОГО ВЫДЕЛЕНИЯ ДНК ИЗ ПЕРВОГО ОБРАЗЦА, 25 маркеров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77117A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18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ДОП-8.5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ВЫДЕЛЕНИЕ ДНК И ПОЛУЧЕНИЕ ПРОФИЛЯ ПРИ ПОВТОРНОМ ПРЕДОСТАВЛЕНИИ ОБРАЗЦА УЧАСТНИКА В СЛУЧАЕ НЕУСПЕШНОГО ВЫДЕЛЕНИЯ ДНК ИЗ ПЕРВОГО ОБРАЗЦА, Y-хромосома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77117A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18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ДОП-8.6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ВЫДЕЛЕНИЕ ДНК И ПОЛУЧЕНИЕ ПРОФИЛЯ ПРИ ПОВТОРНОМ ПРЕДОСТАВЛЕНИИ ОБРАЗЦА УЧАСТНИКА В СЛУЧАЕ НЕУСПЕШНОГО ВЫДЕЛЕНИЯ ДНК ИЗ ПЕРВОГО ОБРАЗЦА, Х-хромосома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77117A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18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ДОП-8.7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ВЫДЕЛЕНИЕ ДНК И ПОЛУЧЕНИЕ ПРОФИЛЯ ПРИ ПОВТОРНОМ ПРЕДОСТАВЛЕНИИ ОБРАЗЦА УЧАСТНИКА В СЛУЧАЕ НЕУСПЕШНОГО ВЫДЕЛЕНИЯ ДНК ИЗ ПЕРВОГО ОБРАЗЦА, </w:t>
            </w:r>
            <w:proofErr w:type="spell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мтДНК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77117A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6F7D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6F7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300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ДОП-9  РАСШИРЕНИЕ АНАЛИЗИРУЕМОЙ ПАНЕЛИ НА ДОПОЛНИТЕЛЬНЫЕ АУТОСОМНЫЕ МАРКЕРЫ</w:t>
            </w:r>
          </w:p>
        </w:tc>
      </w:tr>
      <w:tr w:rsidR="00C46397" w:rsidRPr="007B7FA6" w:rsidTr="006F7D5A">
        <w:trPr>
          <w:trHeight w:val="11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ДОП-9.1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РАСШИРЕНИЕ АНАЛИЗИРУЕМОЙ ПАНЕЛИ НА 5 ДОПОЛНИТЕЛЬНЫХ АУТОСОМНЫХ МАРКЕРОВ  с использованием панели </w:t>
            </w:r>
            <w:proofErr w:type="spell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PowerPlex</w:t>
            </w:r>
            <w:proofErr w:type="spell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CS7 (</w:t>
            </w:r>
            <w:proofErr w:type="spell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Promega</w:t>
            </w:r>
            <w:proofErr w:type="spell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). (Для услуг</w:t>
            </w:r>
            <w:proofErr w:type="gram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1.1-А 1.11, А 1.15- А 1.24)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участника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77117A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19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ДОП-9.2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ДОПОЛНИТЕЛЬНЫЙ УЧАСТНИК ИССЛЕДОВАНИЯ, </w:t>
            </w: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расширение анализируемой панели на 5 дополнительных аутосомных маркеров  с использованием панели </w:t>
            </w:r>
            <w:proofErr w:type="spell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PowerPlex</w:t>
            </w:r>
            <w:proofErr w:type="spell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CS7 (</w:t>
            </w:r>
            <w:proofErr w:type="spell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Promega</w:t>
            </w:r>
            <w:proofErr w:type="spell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(Для услуг</w:t>
            </w:r>
            <w:proofErr w:type="gram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1.1-А 1.11, А 1.15- А 1.24, А 6.1 -А 6.3, А 3.1- А3.3, А3.9-А 3.11)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77117A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11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ДОП-9.3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РАСШИРЕНИЕ АНАЛИЗИРУЕМОЙ ПАНЕЛИ НА 10 ДОПОЛНИТЕЛЬНЫХ АУТОСОМНЫХ МАРКЕРОВ с использованием панели </w:t>
            </w:r>
            <w:proofErr w:type="spell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Investigator</w:t>
            </w:r>
            <w:proofErr w:type="spell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HDplex</w:t>
            </w:r>
            <w:proofErr w:type="spell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Qiagen</w:t>
            </w:r>
            <w:proofErr w:type="spell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участника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77117A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13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ДОП-9.4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ДОПОЛНИТЕЛЬНЫЙ УЧАСТНИК ИССЛЕДОВАНИЯ, </w:t>
            </w: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расширение анализируемой панели на 10 дополнительных аутосомных маркеров  с использованием панели </w:t>
            </w:r>
            <w:proofErr w:type="spell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Investigator</w:t>
            </w:r>
            <w:proofErr w:type="spell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HDplex</w:t>
            </w:r>
            <w:proofErr w:type="spell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Qiagen</w:t>
            </w:r>
            <w:proofErr w:type="spell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77117A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300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ДОП-10 РЕЦЕНЗИРОВАНИЕ</w:t>
            </w:r>
          </w:p>
        </w:tc>
      </w:tr>
      <w:tr w:rsidR="00C46397" w:rsidRPr="007B7FA6" w:rsidTr="006F7D5A">
        <w:trPr>
          <w:trHeight w:val="1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ДОП-10.1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Предварительная письменная оценка заключения, выданного сторонней лабораторией, на предмет целесообразности написания рецензии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77117A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46397" w:rsidRPr="007B7FA6" w:rsidTr="006F7D5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ДОП-10.2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Написание рецензии на заключение эксперта сторонней лаборатории (при объеме рецензируемого заключения менее 10 страниц)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77117A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C46397" w:rsidRPr="007B7FA6" w:rsidTr="006F7D5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ДОП-10.3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Написание рецензии на заключение эксперта сторонней лаборатории (при объеме рецензируемого заключения от 11 до 20  страниц)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77117A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C46397" w:rsidRPr="007B7FA6" w:rsidTr="006F7D5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ДОП-10.4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Написание рецензии на заключение эксперта сторонней лаборатории (при объеме рецензируемого заключения от 21 до 30 страниц)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77117A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C46397" w:rsidRPr="007B7FA6" w:rsidTr="006F7D5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ДОП-10.5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Написание рецензии на заключение эксперта сторонней лаборатории (при объеме рецензируемого заключения более 30 страниц)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77117A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C46397" w:rsidRPr="007B7FA6" w:rsidTr="006F7D5A">
        <w:trPr>
          <w:trHeight w:val="300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ДОП-11 ПИСЬМЕННАЯ КОНСУЛЬТАЦИЯ ЭКСПЕРТА-ГЕНЕТИКА</w:t>
            </w:r>
          </w:p>
        </w:tc>
      </w:tr>
      <w:tr w:rsidR="00C46397" w:rsidRPr="007B7FA6" w:rsidTr="006F7D5A">
        <w:trPr>
          <w:trHeight w:val="18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ДОП-11.1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Письменная консультация эксперта-генетика на заключение, выданное лабораторией </w:t>
            </w:r>
            <w:proofErr w:type="spell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Медикал</w:t>
            </w:r>
            <w:proofErr w:type="spell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Геномикс</w:t>
            </w:r>
            <w:proofErr w:type="spell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(услуга проводится при поступлении официального запроса от Заказчика исследования с указанием четкого перечня интересующих вопросов)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77117A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C46397" w:rsidRPr="007B7FA6" w:rsidTr="006F7D5A">
        <w:trPr>
          <w:trHeight w:val="10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ДОП-11.2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Письменная консультация эксперта-генетика на заключение, выданное сторонней лабораторией (услуга проводится при поступлении официального запроса  с указанием четкого перечня интересующих вопросов и </w:t>
            </w:r>
            <w:proofErr w:type="gramStart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скан-копии</w:t>
            </w:r>
            <w:proofErr w:type="gramEnd"/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заключения).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77117A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C46397" w:rsidRPr="007B7FA6" w:rsidTr="006F7D5A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ДОП-11.3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Письменная консультация эксперта-генетика о возможности проведения генетической экспертизы (услуга проводится при поступлении официального запроса с указанием четкого перечня интересующих вопросов)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C46397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77117A" w:rsidP="005578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97" w:rsidRPr="007B7FA6" w:rsidRDefault="006F7D5A" w:rsidP="00557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р.д</w:t>
            </w:r>
            <w:proofErr w:type="spellEnd"/>
            <w:r w:rsidR="00C46397" w:rsidRPr="007B7F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</w:tbl>
    <w:p w:rsidR="00557875" w:rsidRDefault="00557875"/>
    <w:p w:rsidR="00CF14FC" w:rsidRDefault="00CF14FC"/>
    <w:p w:rsidR="00CF14FC" w:rsidRPr="00CF14FC" w:rsidRDefault="00CF14FC" w:rsidP="00CF14FC">
      <w:pPr>
        <w:ind w:left="4820" w:hanging="284"/>
        <w:rPr>
          <w:rFonts w:ascii="Times New Roman" w:hAnsi="Times New Roman" w:cs="Times New Roman"/>
          <w:sz w:val="24"/>
          <w:szCs w:val="24"/>
        </w:rPr>
      </w:pPr>
      <w:r w:rsidRPr="00CF14FC">
        <w:rPr>
          <w:rFonts w:ascii="Times New Roman" w:hAnsi="Times New Roman" w:cs="Times New Roman"/>
          <w:sz w:val="24"/>
          <w:szCs w:val="24"/>
        </w:rPr>
        <w:t>Утверждаю,</w:t>
      </w:r>
    </w:p>
    <w:p w:rsidR="00CF14FC" w:rsidRPr="00CF14FC" w:rsidRDefault="00CF14FC" w:rsidP="00CF14FC">
      <w:pPr>
        <w:ind w:left="4820" w:hanging="284"/>
        <w:rPr>
          <w:rFonts w:ascii="Times New Roman" w:hAnsi="Times New Roman" w:cs="Times New Roman"/>
          <w:sz w:val="24"/>
          <w:szCs w:val="24"/>
        </w:rPr>
      </w:pPr>
      <w:r w:rsidRPr="00CF14FC">
        <w:rPr>
          <w:rFonts w:ascii="Times New Roman" w:hAnsi="Times New Roman" w:cs="Times New Roman"/>
          <w:sz w:val="24"/>
          <w:szCs w:val="24"/>
        </w:rPr>
        <w:t>директор ООО «Центр семейной медицины»</w:t>
      </w:r>
    </w:p>
    <w:p w:rsidR="00CF14FC" w:rsidRPr="00CF14FC" w:rsidRDefault="00CF14FC" w:rsidP="00CF14FC">
      <w:pPr>
        <w:ind w:left="4820" w:hanging="284"/>
        <w:rPr>
          <w:rFonts w:ascii="Times New Roman" w:hAnsi="Times New Roman" w:cs="Times New Roman"/>
          <w:sz w:val="24"/>
          <w:szCs w:val="24"/>
        </w:rPr>
      </w:pPr>
      <w:r w:rsidRPr="00CF14FC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bookmarkStart w:id="0" w:name="_GoBack"/>
      <w:bookmarkEnd w:id="0"/>
      <w:r w:rsidRPr="00CF14FC">
        <w:rPr>
          <w:rFonts w:ascii="Times New Roman" w:hAnsi="Times New Roman" w:cs="Times New Roman"/>
          <w:sz w:val="24"/>
          <w:szCs w:val="24"/>
        </w:rPr>
        <w:t xml:space="preserve">Е.Ю. Змиевская </w:t>
      </w:r>
    </w:p>
    <w:p w:rsidR="00CF14FC" w:rsidRPr="00CF14FC" w:rsidRDefault="00CF14FC" w:rsidP="00CF14FC">
      <w:pPr>
        <w:ind w:left="4820" w:hanging="284"/>
        <w:rPr>
          <w:rFonts w:ascii="Times New Roman" w:hAnsi="Times New Roman" w:cs="Times New Roman"/>
          <w:sz w:val="24"/>
          <w:szCs w:val="24"/>
        </w:rPr>
      </w:pPr>
      <w:r w:rsidRPr="00CF14FC">
        <w:rPr>
          <w:rFonts w:ascii="Times New Roman" w:hAnsi="Times New Roman" w:cs="Times New Roman"/>
          <w:sz w:val="24"/>
          <w:szCs w:val="24"/>
        </w:rPr>
        <w:t>02.12.2019</w:t>
      </w:r>
    </w:p>
    <w:sectPr w:rsidR="00CF14FC" w:rsidRPr="00CF14FC" w:rsidSect="00CF14FC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4FC" w:rsidRDefault="00CF14FC" w:rsidP="00C46397">
      <w:r>
        <w:separator/>
      </w:r>
    </w:p>
  </w:endnote>
  <w:endnote w:type="continuationSeparator" w:id="0">
    <w:p w:rsidR="00CF14FC" w:rsidRDefault="00CF14FC" w:rsidP="00C4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4FC" w:rsidRDefault="00CF14FC" w:rsidP="00C46397">
      <w:r>
        <w:separator/>
      </w:r>
    </w:p>
  </w:footnote>
  <w:footnote w:type="continuationSeparator" w:id="0">
    <w:p w:rsidR="00CF14FC" w:rsidRDefault="00CF14FC" w:rsidP="00C46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FC" w:rsidRDefault="00CF14FC" w:rsidP="00C46397">
    <w:pPr>
      <w:tabs>
        <w:tab w:val="left" w:pos="90"/>
      </w:tabs>
      <w:spacing w:line="276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40B85">
      <w:rPr>
        <w:rFonts w:ascii="Times New Roman" w:hAnsi="Times New Roman" w:cs="Times New Roman"/>
        <w:b/>
        <w:sz w:val="24"/>
        <w:szCs w:val="24"/>
      </w:rPr>
      <w:t>Перечень, цены и сроки на оказываемые услуги</w:t>
    </w:r>
  </w:p>
  <w:p w:rsidR="00CF14FC" w:rsidRDefault="00CF14FC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42D3"/>
    <w:multiLevelType w:val="multilevel"/>
    <w:tmpl w:val="C38AFA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162F2C2F"/>
    <w:multiLevelType w:val="multilevel"/>
    <w:tmpl w:val="13EC8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8CF5117"/>
    <w:multiLevelType w:val="multilevel"/>
    <w:tmpl w:val="3FDA22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B424875"/>
    <w:multiLevelType w:val="multilevel"/>
    <w:tmpl w:val="F6B6639C"/>
    <w:lvl w:ilvl="0">
      <w:start w:val="1"/>
      <w:numFmt w:val="decimal"/>
      <w:lvlText w:val="%1."/>
      <w:lvlJc w:val="left"/>
      <w:pPr>
        <w:ind w:left="3" w:hanging="57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60A59F3"/>
    <w:multiLevelType w:val="multilevel"/>
    <w:tmpl w:val="9AB239F6"/>
    <w:lvl w:ilvl="0">
      <w:start w:val="1"/>
      <w:numFmt w:val="decimal"/>
      <w:pStyle w:val="66"/>
      <w:suff w:val="space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862"/>
        </w:tabs>
        <w:ind w:left="652" w:hanging="51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94"/>
      </w:p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</w:lvl>
  </w:abstractNum>
  <w:abstractNum w:abstractNumId="5">
    <w:nsid w:val="53580ED8"/>
    <w:multiLevelType w:val="hybridMultilevel"/>
    <w:tmpl w:val="7794ECAE"/>
    <w:lvl w:ilvl="0" w:tplc="6E3A035E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6611EAF"/>
    <w:multiLevelType w:val="hybridMultilevel"/>
    <w:tmpl w:val="CB006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6798D"/>
    <w:multiLevelType w:val="multilevel"/>
    <w:tmpl w:val="CDDAA28E"/>
    <w:lvl w:ilvl="0">
      <w:start w:val="1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F016553"/>
    <w:multiLevelType w:val="multilevel"/>
    <w:tmpl w:val="FD1CC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5CF068A"/>
    <w:multiLevelType w:val="hybridMultilevel"/>
    <w:tmpl w:val="551C8FFE"/>
    <w:lvl w:ilvl="0" w:tplc="5268E1D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41386"/>
    <w:multiLevelType w:val="hybridMultilevel"/>
    <w:tmpl w:val="60C02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0C8E7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F6E5B"/>
    <w:multiLevelType w:val="multilevel"/>
    <w:tmpl w:val="C0BC63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53677A5"/>
    <w:multiLevelType w:val="multilevel"/>
    <w:tmpl w:val="97C6F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u w:val="single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397"/>
    <w:rsid w:val="00035117"/>
    <w:rsid w:val="00043A2E"/>
    <w:rsid w:val="000F30E2"/>
    <w:rsid w:val="001A5022"/>
    <w:rsid w:val="001B4836"/>
    <w:rsid w:val="0022500E"/>
    <w:rsid w:val="003F6F0D"/>
    <w:rsid w:val="0044662A"/>
    <w:rsid w:val="004F661F"/>
    <w:rsid w:val="00557875"/>
    <w:rsid w:val="00603786"/>
    <w:rsid w:val="006F7D5A"/>
    <w:rsid w:val="0077117A"/>
    <w:rsid w:val="008C2767"/>
    <w:rsid w:val="00A44B53"/>
    <w:rsid w:val="00BF6BEA"/>
    <w:rsid w:val="00C01FF3"/>
    <w:rsid w:val="00C46397"/>
    <w:rsid w:val="00CF14FC"/>
    <w:rsid w:val="00E44D2C"/>
    <w:rsid w:val="00F4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63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035117"/>
    <w:pPr>
      <w:keepNext/>
      <w:widowControl/>
      <w:autoSpaceDE/>
      <w:autoSpaceDN/>
      <w:adjustRightInd/>
      <w:ind w:left="-540" w:right="-1080"/>
      <w:outlineLvl w:val="0"/>
    </w:pPr>
    <w:rPr>
      <w:rFonts w:ascii="Calibri" w:hAnsi="Calibri" w:cs="Times New Roman"/>
      <w:b/>
      <w:sz w:val="24"/>
      <w:szCs w:val="24"/>
      <w:lang w:val="en-US" w:eastAsia="en-US"/>
    </w:rPr>
  </w:style>
  <w:style w:type="paragraph" w:styleId="2">
    <w:name w:val="heading 2"/>
    <w:basedOn w:val="a0"/>
    <w:next w:val="a0"/>
    <w:link w:val="20"/>
    <w:unhideWhenUsed/>
    <w:qFormat/>
    <w:rsid w:val="000351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0351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0351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0351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nhideWhenUsed/>
    <w:qFormat/>
    <w:rsid w:val="000351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rsid w:val="000351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035117"/>
    <w:rPr>
      <w:rFonts w:cs="Times New Roman"/>
      <w:b/>
      <w:sz w:val="24"/>
      <w:szCs w:val="24"/>
      <w:lang w:val="en-US" w:eastAsia="en-US" w:bidi="ar-SA"/>
    </w:rPr>
  </w:style>
  <w:style w:type="character" w:customStyle="1" w:styleId="20">
    <w:name w:val="Заголовок 2 Знак"/>
    <w:basedOn w:val="a1"/>
    <w:link w:val="2"/>
    <w:rsid w:val="000351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0351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rsid w:val="0003511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1"/>
    <w:link w:val="5"/>
    <w:rsid w:val="00035117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60">
    <w:name w:val="Заголовок 6 Знак"/>
    <w:basedOn w:val="a1"/>
    <w:link w:val="6"/>
    <w:rsid w:val="000351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70">
    <w:name w:val="Заголовок 7 Знак"/>
    <w:basedOn w:val="a1"/>
    <w:link w:val="7"/>
    <w:rsid w:val="000351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0"/>
    <w:link w:val="a5"/>
    <w:qFormat/>
    <w:rsid w:val="00035117"/>
    <w:pPr>
      <w:shd w:val="clear" w:color="auto" w:fill="FFFFFF"/>
      <w:spacing w:line="230" w:lineRule="exact"/>
      <w:jc w:val="center"/>
    </w:pPr>
    <w:rPr>
      <w:rFonts w:ascii="Times New Roman" w:hAnsi="Times New Roman" w:cs="Times New Roman"/>
    </w:rPr>
  </w:style>
  <w:style w:type="character" w:customStyle="1" w:styleId="a5">
    <w:name w:val="Название Знак"/>
    <w:basedOn w:val="a1"/>
    <w:link w:val="a4"/>
    <w:rsid w:val="00035117"/>
    <w:rPr>
      <w:rFonts w:ascii="Times New Roman" w:hAnsi="Times New Roman" w:cs="Times New Roman"/>
      <w:sz w:val="20"/>
      <w:szCs w:val="20"/>
      <w:shd w:val="clear" w:color="auto" w:fill="FFFFFF"/>
      <w:lang w:val="ru-RU" w:eastAsia="ru-RU"/>
    </w:rPr>
  </w:style>
  <w:style w:type="character" w:styleId="a6">
    <w:name w:val="Strong"/>
    <w:qFormat/>
    <w:rsid w:val="00035117"/>
    <w:rPr>
      <w:b/>
      <w:bCs/>
    </w:rPr>
  </w:style>
  <w:style w:type="character" w:styleId="a7">
    <w:name w:val="Emphasis"/>
    <w:basedOn w:val="a1"/>
    <w:uiPriority w:val="20"/>
    <w:qFormat/>
    <w:rsid w:val="00035117"/>
    <w:rPr>
      <w:rFonts w:cs="Times New Roman"/>
      <w:i/>
      <w:iCs/>
    </w:rPr>
  </w:style>
  <w:style w:type="paragraph" w:styleId="a8">
    <w:name w:val="No Spacing"/>
    <w:uiPriority w:val="1"/>
    <w:qFormat/>
    <w:rsid w:val="00035117"/>
    <w:pPr>
      <w:suppressAutoHyphens/>
    </w:pPr>
    <w:rPr>
      <w:rFonts w:cs="Calibri"/>
      <w:lang w:eastAsia="ar-SA"/>
    </w:rPr>
  </w:style>
  <w:style w:type="paragraph" w:styleId="a9">
    <w:name w:val="List Paragraph"/>
    <w:basedOn w:val="a0"/>
    <w:uiPriority w:val="34"/>
    <w:qFormat/>
    <w:rsid w:val="00035117"/>
    <w:pPr>
      <w:ind w:left="720"/>
      <w:contextualSpacing/>
    </w:pPr>
  </w:style>
  <w:style w:type="character" w:customStyle="1" w:styleId="Heading1Char">
    <w:name w:val="Heading 1 Char"/>
    <w:basedOn w:val="a1"/>
    <w:uiPriority w:val="99"/>
    <w:locked/>
    <w:rsid w:val="00C46397"/>
    <w:rPr>
      <w:rFonts w:ascii="Cambria" w:hAnsi="Cambria" w:cs="Times New Roman"/>
      <w:b/>
      <w:bCs/>
      <w:kern w:val="32"/>
      <w:sz w:val="32"/>
      <w:szCs w:val="32"/>
    </w:rPr>
  </w:style>
  <w:style w:type="paragraph" w:styleId="aa">
    <w:name w:val="Body Text"/>
    <w:basedOn w:val="a0"/>
    <w:link w:val="ab"/>
    <w:rsid w:val="00C46397"/>
    <w:pPr>
      <w:shd w:val="clear" w:color="auto" w:fill="FFFFFF"/>
      <w:spacing w:line="226" w:lineRule="exact"/>
      <w:ind w:right="19"/>
      <w:jc w:val="both"/>
    </w:pPr>
    <w:rPr>
      <w:rFonts w:ascii="Times New Roman" w:hAnsi="Times New Roman" w:cs="Times New Roman"/>
      <w:color w:val="000000"/>
      <w:w w:val="86"/>
      <w:sz w:val="28"/>
      <w:szCs w:val="22"/>
    </w:rPr>
  </w:style>
  <w:style w:type="character" w:customStyle="1" w:styleId="ab">
    <w:name w:val="Основной текст Знак"/>
    <w:basedOn w:val="a1"/>
    <w:link w:val="aa"/>
    <w:rsid w:val="00C46397"/>
    <w:rPr>
      <w:rFonts w:ascii="Times New Roman" w:eastAsia="Times New Roman" w:hAnsi="Times New Roman"/>
      <w:color w:val="000000"/>
      <w:w w:val="86"/>
      <w:sz w:val="28"/>
      <w:shd w:val="clear" w:color="auto" w:fill="FFFFFF"/>
    </w:rPr>
  </w:style>
  <w:style w:type="paragraph" w:styleId="21">
    <w:name w:val="Body Text 2"/>
    <w:basedOn w:val="a0"/>
    <w:link w:val="22"/>
    <w:uiPriority w:val="99"/>
    <w:rsid w:val="00C46397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000000"/>
      <w:w w:val="90"/>
      <w:sz w:val="28"/>
      <w:szCs w:val="21"/>
    </w:rPr>
  </w:style>
  <w:style w:type="character" w:customStyle="1" w:styleId="22">
    <w:name w:val="Основной текст 2 Знак"/>
    <w:basedOn w:val="a1"/>
    <w:link w:val="21"/>
    <w:uiPriority w:val="99"/>
    <w:rsid w:val="00C46397"/>
    <w:rPr>
      <w:rFonts w:ascii="Times New Roman" w:eastAsia="Times New Roman" w:hAnsi="Times New Roman"/>
      <w:color w:val="000000"/>
      <w:w w:val="90"/>
      <w:sz w:val="28"/>
      <w:szCs w:val="21"/>
      <w:shd w:val="clear" w:color="auto" w:fill="FFFFFF"/>
    </w:rPr>
  </w:style>
  <w:style w:type="paragraph" w:styleId="ac">
    <w:name w:val="Block Text"/>
    <w:basedOn w:val="a0"/>
    <w:uiPriority w:val="99"/>
    <w:rsid w:val="00C46397"/>
    <w:pPr>
      <w:shd w:val="clear" w:color="auto" w:fill="FFFFFF"/>
      <w:spacing w:line="230" w:lineRule="exact"/>
      <w:ind w:left="-426" w:right="10"/>
      <w:jc w:val="both"/>
    </w:pPr>
    <w:rPr>
      <w:rFonts w:ascii="Times New Roman" w:hAnsi="Times New Roman" w:cs="Times New Roman"/>
      <w:color w:val="000000"/>
      <w:w w:val="90"/>
      <w:sz w:val="28"/>
      <w:szCs w:val="21"/>
    </w:rPr>
  </w:style>
  <w:style w:type="paragraph" w:styleId="23">
    <w:name w:val="Body Text Indent 2"/>
    <w:basedOn w:val="a0"/>
    <w:link w:val="24"/>
    <w:rsid w:val="00C46397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4">
    <w:name w:val="Основной текст с отступом 2 Знак"/>
    <w:basedOn w:val="a1"/>
    <w:link w:val="23"/>
    <w:rsid w:val="00C46397"/>
    <w:rPr>
      <w:rFonts w:ascii="Times New Roman" w:eastAsia="Times New Roman" w:hAnsi="Times New Roman"/>
      <w:sz w:val="20"/>
      <w:szCs w:val="20"/>
    </w:rPr>
  </w:style>
  <w:style w:type="character" w:styleId="ad">
    <w:name w:val="Hyperlink"/>
    <w:basedOn w:val="a1"/>
    <w:uiPriority w:val="99"/>
    <w:rsid w:val="00C46397"/>
    <w:rPr>
      <w:rFonts w:cs="Times New Roman"/>
      <w:color w:val="0000FF"/>
      <w:u w:val="single"/>
    </w:rPr>
  </w:style>
  <w:style w:type="character" w:styleId="ae">
    <w:name w:val="page number"/>
    <w:basedOn w:val="a1"/>
    <w:uiPriority w:val="99"/>
    <w:rsid w:val="00C46397"/>
    <w:rPr>
      <w:rFonts w:cs="Times New Roman"/>
    </w:rPr>
  </w:style>
  <w:style w:type="paragraph" w:styleId="af">
    <w:name w:val="footer"/>
    <w:basedOn w:val="a0"/>
    <w:link w:val="af0"/>
    <w:uiPriority w:val="99"/>
    <w:rsid w:val="00C4639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1"/>
    <w:link w:val="af"/>
    <w:uiPriority w:val="99"/>
    <w:rsid w:val="00C46397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2"/>
    <w:uiPriority w:val="39"/>
    <w:rsid w:val="00C46397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0"/>
    <w:uiPriority w:val="99"/>
    <w:rsid w:val="00C46397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lang w:eastAsia="ar-SA"/>
    </w:rPr>
  </w:style>
  <w:style w:type="character" w:customStyle="1" w:styleId="af2">
    <w:name w:val="Текст выноски Знак"/>
    <w:basedOn w:val="a1"/>
    <w:link w:val="af3"/>
    <w:uiPriority w:val="99"/>
    <w:semiHidden/>
    <w:rsid w:val="00C46397"/>
    <w:rPr>
      <w:rFonts w:ascii="Segoe UI" w:eastAsia="Times New Roman" w:hAnsi="Segoe UI" w:cs="Segoe UI"/>
      <w:sz w:val="18"/>
      <w:szCs w:val="18"/>
    </w:rPr>
  </w:style>
  <w:style w:type="paragraph" w:styleId="af3">
    <w:name w:val="Balloon Text"/>
    <w:basedOn w:val="a0"/>
    <w:link w:val="af2"/>
    <w:uiPriority w:val="99"/>
    <w:semiHidden/>
    <w:unhideWhenUsed/>
    <w:rsid w:val="00C46397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1"/>
    <w:uiPriority w:val="99"/>
    <w:semiHidden/>
    <w:rsid w:val="00C46397"/>
    <w:rPr>
      <w:rFonts w:ascii="Tahoma" w:eastAsia="Times New Roman" w:hAnsi="Tahoma" w:cs="Tahoma"/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C46397"/>
  </w:style>
  <w:style w:type="character" w:customStyle="1" w:styleId="af5">
    <w:name w:val="Текст примечания Знак"/>
    <w:basedOn w:val="a1"/>
    <w:link w:val="af4"/>
    <w:uiPriority w:val="99"/>
    <w:semiHidden/>
    <w:rsid w:val="00C46397"/>
    <w:rPr>
      <w:rFonts w:ascii="Arial" w:eastAsia="Times New Roman" w:hAnsi="Arial" w:cs="Arial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4639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46397"/>
    <w:rPr>
      <w:rFonts w:ascii="Arial" w:eastAsia="Times New Roman" w:hAnsi="Arial" w:cs="Arial"/>
      <w:b/>
      <w:bCs/>
      <w:sz w:val="20"/>
      <w:szCs w:val="20"/>
    </w:rPr>
  </w:style>
  <w:style w:type="paragraph" w:styleId="af8">
    <w:name w:val="Normal (Web)"/>
    <w:basedOn w:val="a0"/>
    <w:uiPriority w:val="99"/>
    <w:rsid w:val="00C46397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eastAsia="ar-SA"/>
    </w:rPr>
  </w:style>
  <w:style w:type="paragraph" w:styleId="25">
    <w:name w:val="envelope return"/>
    <w:basedOn w:val="a0"/>
    <w:uiPriority w:val="99"/>
    <w:semiHidden/>
    <w:unhideWhenUsed/>
    <w:rsid w:val="00C46397"/>
    <w:pPr>
      <w:widowControl/>
      <w:autoSpaceDE/>
      <w:autoSpaceDN/>
      <w:adjustRightInd/>
    </w:pPr>
    <w:rPr>
      <w:rFonts w:ascii="Garamond" w:eastAsiaTheme="minorHAnsi" w:hAnsi="Garamond" w:cs="Times New Roman"/>
      <w:sz w:val="22"/>
      <w:szCs w:val="22"/>
      <w:lang w:eastAsia="en-US"/>
    </w:rPr>
  </w:style>
  <w:style w:type="paragraph" w:styleId="af9">
    <w:name w:val="header"/>
    <w:basedOn w:val="a0"/>
    <w:link w:val="afa"/>
    <w:uiPriority w:val="99"/>
    <w:unhideWhenUsed/>
    <w:rsid w:val="00C46397"/>
    <w:pPr>
      <w:tabs>
        <w:tab w:val="center" w:pos="4513"/>
        <w:tab w:val="right" w:pos="9026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C46397"/>
    <w:rPr>
      <w:rFonts w:ascii="Arial" w:eastAsia="Times New Roman" w:hAnsi="Arial" w:cs="Arial"/>
      <w:sz w:val="20"/>
      <w:szCs w:val="20"/>
    </w:rPr>
  </w:style>
  <w:style w:type="paragraph" w:styleId="afb">
    <w:name w:val="footnote text"/>
    <w:basedOn w:val="a0"/>
    <w:link w:val="afc"/>
    <w:uiPriority w:val="99"/>
    <w:semiHidden/>
    <w:unhideWhenUsed/>
    <w:rsid w:val="00C46397"/>
    <w:pPr>
      <w:widowControl/>
      <w:autoSpaceDE/>
      <w:autoSpaceDN/>
      <w:adjustRightInd/>
    </w:pPr>
    <w:rPr>
      <w:rFonts w:eastAsia="Arial"/>
      <w:color w:val="000000"/>
    </w:rPr>
  </w:style>
  <w:style w:type="character" w:customStyle="1" w:styleId="afc">
    <w:name w:val="Текст сноски Знак"/>
    <w:basedOn w:val="a1"/>
    <w:link w:val="afb"/>
    <w:uiPriority w:val="99"/>
    <w:semiHidden/>
    <w:rsid w:val="00C46397"/>
    <w:rPr>
      <w:rFonts w:ascii="Arial" w:eastAsia="Arial" w:hAnsi="Arial" w:cs="Arial"/>
      <w:color w:val="000000"/>
      <w:sz w:val="20"/>
      <w:szCs w:val="20"/>
    </w:rPr>
  </w:style>
  <w:style w:type="paragraph" w:styleId="afd">
    <w:name w:val="Body Text Indent"/>
    <w:basedOn w:val="a0"/>
    <w:link w:val="afe"/>
    <w:uiPriority w:val="99"/>
    <w:unhideWhenUsed/>
    <w:rsid w:val="00C46397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rsid w:val="00C46397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1"/>
    <w:rsid w:val="00C46397"/>
  </w:style>
  <w:style w:type="paragraph" w:customStyle="1" w:styleId="-">
    <w:name w:val="ПО-Основа"/>
    <w:link w:val="-0"/>
    <w:qFormat/>
    <w:rsid w:val="00C46397"/>
    <w:pPr>
      <w:spacing w:before="200"/>
    </w:pPr>
    <w:rPr>
      <w:rFonts w:ascii="Georgia" w:eastAsia="Times New Roman" w:hAnsi="Georgia"/>
      <w:sz w:val="20"/>
      <w:szCs w:val="20"/>
    </w:rPr>
  </w:style>
  <w:style w:type="character" w:customStyle="1" w:styleId="-0">
    <w:name w:val="ПО-Основа Знак"/>
    <w:link w:val="-"/>
    <w:rsid w:val="00C46397"/>
    <w:rPr>
      <w:rFonts w:ascii="Georgia" w:eastAsia="Times New Roman" w:hAnsi="Georgia"/>
      <w:sz w:val="20"/>
      <w:szCs w:val="20"/>
    </w:rPr>
  </w:style>
  <w:style w:type="paragraph" w:customStyle="1" w:styleId="ConsPlusNonformat">
    <w:name w:val="ConsPlusNonformat"/>
    <w:uiPriority w:val="99"/>
    <w:rsid w:val="00C4639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C4639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f">
    <w:name w:val="annotation reference"/>
    <w:basedOn w:val="a1"/>
    <w:uiPriority w:val="99"/>
    <w:semiHidden/>
    <w:unhideWhenUsed/>
    <w:rsid w:val="00C46397"/>
    <w:rPr>
      <w:sz w:val="16"/>
      <w:szCs w:val="16"/>
    </w:rPr>
  </w:style>
  <w:style w:type="character" w:styleId="aff0">
    <w:name w:val="footnote reference"/>
    <w:basedOn w:val="a1"/>
    <w:uiPriority w:val="99"/>
    <w:semiHidden/>
    <w:unhideWhenUsed/>
    <w:rsid w:val="00C46397"/>
    <w:rPr>
      <w:vertAlign w:val="superscript"/>
    </w:rPr>
  </w:style>
  <w:style w:type="character" w:customStyle="1" w:styleId="12">
    <w:name w:val="Заголовок №1"/>
    <w:basedOn w:val="a1"/>
    <w:rsid w:val="00C4639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f1">
    <w:name w:val="Основной текст_"/>
    <w:basedOn w:val="a1"/>
    <w:link w:val="26"/>
    <w:rsid w:val="00C46397"/>
    <w:rPr>
      <w:rFonts w:cs="Calibri"/>
      <w:spacing w:val="6"/>
      <w:sz w:val="15"/>
      <w:szCs w:val="15"/>
      <w:shd w:val="clear" w:color="auto" w:fill="FFFFFF"/>
    </w:rPr>
  </w:style>
  <w:style w:type="character" w:customStyle="1" w:styleId="13">
    <w:name w:val="Основной текст1"/>
    <w:basedOn w:val="aff1"/>
    <w:rsid w:val="00C46397"/>
    <w:rPr>
      <w:rFonts w:cs="Calibri"/>
      <w:color w:val="000000"/>
      <w:spacing w:val="6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6">
    <w:name w:val="Основной текст2"/>
    <w:basedOn w:val="a0"/>
    <w:link w:val="aff1"/>
    <w:rsid w:val="00C46397"/>
    <w:pPr>
      <w:shd w:val="clear" w:color="auto" w:fill="FFFFFF"/>
      <w:autoSpaceDE/>
      <w:autoSpaceDN/>
      <w:adjustRightInd/>
      <w:spacing w:before="180" w:after="180" w:line="216" w:lineRule="exact"/>
      <w:jc w:val="both"/>
    </w:pPr>
    <w:rPr>
      <w:rFonts w:ascii="Calibri" w:eastAsia="Calibri" w:hAnsi="Calibri" w:cs="Calibri"/>
      <w:spacing w:val="6"/>
      <w:sz w:val="15"/>
      <w:szCs w:val="15"/>
    </w:rPr>
  </w:style>
  <w:style w:type="character" w:styleId="aff2">
    <w:name w:val="FollowedHyperlink"/>
    <w:basedOn w:val="a1"/>
    <w:uiPriority w:val="99"/>
    <w:semiHidden/>
    <w:unhideWhenUsed/>
    <w:rsid w:val="00C46397"/>
    <w:rPr>
      <w:color w:val="954F72"/>
      <w:u w:val="single"/>
    </w:rPr>
  </w:style>
  <w:style w:type="paragraph" w:customStyle="1" w:styleId="msonormal0">
    <w:name w:val="msonormal"/>
    <w:basedOn w:val="a0"/>
    <w:rsid w:val="00C4639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0"/>
    <w:rsid w:val="00C4639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font6">
    <w:name w:val="font6"/>
    <w:basedOn w:val="a0"/>
    <w:rsid w:val="00C4639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font7">
    <w:name w:val="font7"/>
    <w:basedOn w:val="a0"/>
    <w:rsid w:val="00C4639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63">
    <w:name w:val="xl63"/>
    <w:basedOn w:val="a0"/>
    <w:rsid w:val="00C463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C463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65">
    <w:name w:val="xl65"/>
    <w:basedOn w:val="a0"/>
    <w:rsid w:val="00C463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0"/>
    <w:rsid w:val="00C46397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C46397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C463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C463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0">
    <w:name w:val="xl70"/>
    <w:basedOn w:val="a0"/>
    <w:rsid w:val="00C463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C463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2">
    <w:name w:val="xl72"/>
    <w:basedOn w:val="a0"/>
    <w:rsid w:val="00C463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C46397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C463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0"/>
    <w:rsid w:val="00C463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0"/>
    <w:rsid w:val="00C463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0"/>
    <w:rsid w:val="00C463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C463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Статья"/>
    <w:basedOn w:val="a0"/>
    <w:rsid w:val="00C46397"/>
    <w:pPr>
      <w:numPr>
        <w:ilvl w:val="1"/>
        <w:numId w:val="13"/>
      </w:numPr>
      <w:autoSpaceDE/>
      <w:autoSpaceDN/>
      <w:adjustRightInd/>
      <w:spacing w:line="240" w:lineRule="atLeast"/>
      <w:jc w:val="both"/>
    </w:pPr>
    <w:rPr>
      <w:rFonts w:ascii="Times New Roman" w:hAnsi="Times New Roman" w:cs="Times New Roman"/>
      <w:kern w:val="24"/>
      <w:sz w:val="22"/>
      <w:lang w:eastAsia="en-US"/>
    </w:rPr>
  </w:style>
  <w:style w:type="paragraph" w:customStyle="1" w:styleId="66">
    <w:name w:val="Раздел договора + Перед:  6 пт После:  6 пт"/>
    <w:basedOn w:val="a0"/>
    <w:autoRedefine/>
    <w:rsid w:val="00C46397"/>
    <w:pPr>
      <w:numPr>
        <w:numId w:val="13"/>
      </w:numPr>
      <w:autoSpaceDE/>
      <w:autoSpaceDN/>
      <w:adjustRightInd/>
      <w:spacing w:before="120" w:after="120"/>
      <w:jc w:val="center"/>
      <w:outlineLvl w:val="0"/>
    </w:pPr>
    <w:rPr>
      <w:rFonts w:ascii="Times New Roman" w:hAnsi="Times New Roman" w:cs="Times New Roman"/>
      <w:b/>
      <w:bCs/>
      <w:kern w:val="24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2598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2019-11-29T08:51:00Z</cp:lastPrinted>
  <dcterms:created xsi:type="dcterms:W3CDTF">2018-12-21T10:47:00Z</dcterms:created>
  <dcterms:modified xsi:type="dcterms:W3CDTF">2019-11-29T08:54:00Z</dcterms:modified>
</cp:coreProperties>
</file>